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0A1E" w14:textId="7722ADAE" w:rsidR="00B24618" w:rsidRDefault="00B24618" w:rsidP="00ED6DD1">
      <w:pPr>
        <w:jc w:val="both"/>
        <w:rPr>
          <w:b/>
          <w:bCs/>
        </w:rPr>
      </w:pPr>
      <w:r>
        <w:rPr>
          <w:b/>
          <w:bCs/>
          <w:noProof/>
        </w:rPr>
        <w:drawing>
          <wp:inline distT="0" distB="0" distL="0" distR="0" wp14:anchorId="086DEB11" wp14:editId="77A21805">
            <wp:extent cx="4433994" cy="154305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40691" cy="1545380"/>
                    </a:xfrm>
                    <a:prstGeom prst="rect">
                      <a:avLst/>
                    </a:prstGeom>
                  </pic:spPr>
                </pic:pic>
              </a:graphicData>
            </a:graphic>
          </wp:inline>
        </w:drawing>
      </w:r>
    </w:p>
    <w:p w14:paraId="5D669D2F" w14:textId="42659E98" w:rsidR="001E3B4A" w:rsidRPr="00463DE1" w:rsidRDefault="00E60450" w:rsidP="00ED6DD1">
      <w:pPr>
        <w:jc w:val="both"/>
        <w:rPr>
          <w:b/>
          <w:bCs/>
          <w:sz w:val="22"/>
          <w:szCs w:val="22"/>
        </w:rPr>
      </w:pPr>
      <w:r w:rsidRPr="00463DE1">
        <w:rPr>
          <w:b/>
          <w:bCs/>
          <w:sz w:val="22"/>
          <w:szCs w:val="22"/>
        </w:rPr>
        <w:t>Women’s</w:t>
      </w:r>
      <w:r w:rsidR="004C0351" w:rsidRPr="00463DE1">
        <w:rPr>
          <w:b/>
          <w:bCs/>
          <w:sz w:val="22"/>
          <w:szCs w:val="22"/>
        </w:rPr>
        <w:t xml:space="preserve"> Ministry Update</w:t>
      </w:r>
      <w:r w:rsidRPr="00463DE1">
        <w:rPr>
          <w:b/>
          <w:bCs/>
          <w:sz w:val="22"/>
          <w:szCs w:val="22"/>
        </w:rPr>
        <w:t xml:space="preserve"> 2023</w:t>
      </w:r>
    </w:p>
    <w:p w14:paraId="57A434D2" w14:textId="77777777" w:rsidR="004C0351" w:rsidRPr="00463DE1" w:rsidRDefault="004C0351" w:rsidP="00ED6DD1">
      <w:pPr>
        <w:jc w:val="both"/>
        <w:rPr>
          <w:sz w:val="22"/>
          <w:szCs w:val="22"/>
        </w:rPr>
      </w:pPr>
    </w:p>
    <w:p w14:paraId="269888E5" w14:textId="14F471D5" w:rsidR="004C0351" w:rsidRPr="00463DE1" w:rsidRDefault="004C0351" w:rsidP="00ED6DD1">
      <w:pPr>
        <w:jc w:val="both"/>
        <w:rPr>
          <w:sz w:val="22"/>
          <w:szCs w:val="22"/>
        </w:rPr>
      </w:pPr>
      <w:r w:rsidRPr="00463DE1">
        <w:rPr>
          <w:sz w:val="22"/>
          <w:szCs w:val="22"/>
        </w:rPr>
        <w:t xml:space="preserve">The purpose of our women’s ministry is two-fold: to nurture and encourage each other as sisters in Christ and secondly to reach out to the women in the communities in which we live in love and care and pointing them to Jesus. </w:t>
      </w:r>
    </w:p>
    <w:p w14:paraId="5669E89F" w14:textId="31D589CE" w:rsidR="004C0351" w:rsidRPr="00463DE1" w:rsidRDefault="004C0351" w:rsidP="00ED6DD1">
      <w:pPr>
        <w:jc w:val="both"/>
        <w:rPr>
          <w:sz w:val="22"/>
          <w:szCs w:val="22"/>
        </w:rPr>
      </w:pPr>
    </w:p>
    <w:p w14:paraId="464A26D2" w14:textId="203872A3" w:rsidR="004C0351" w:rsidRPr="00463DE1" w:rsidRDefault="004C0351" w:rsidP="00ED6DD1">
      <w:pPr>
        <w:jc w:val="both"/>
        <w:rPr>
          <w:sz w:val="22"/>
          <w:szCs w:val="22"/>
        </w:rPr>
      </w:pPr>
      <w:r w:rsidRPr="00463DE1">
        <w:rPr>
          <w:sz w:val="22"/>
          <w:szCs w:val="22"/>
        </w:rPr>
        <w:t>Over the past year or so we have done this in two main ways:</w:t>
      </w:r>
    </w:p>
    <w:p w14:paraId="6B7E66FE" w14:textId="7F8A5A2E" w:rsidR="004C0351" w:rsidRPr="00463DE1" w:rsidRDefault="004C0351" w:rsidP="00ED6DD1">
      <w:pPr>
        <w:jc w:val="both"/>
        <w:rPr>
          <w:sz w:val="22"/>
          <w:szCs w:val="22"/>
        </w:rPr>
      </w:pPr>
      <w:r w:rsidRPr="00463DE1">
        <w:rPr>
          <w:sz w:val="22"/>
          <w:szCs w:val="22"/>
        </w:rPr>
        <w:t>A monthly</w:t>
      </w:r>
      <w:r w:rsidRPr="00463DE1">
        <w:rPr>
          <w:sz w:val="22"/>
          <w:szCs w:val="22"/>
          <w:u w:val="single"/>
        </w:rPr>
        <w:t xml:space="preserve"> Bible study</w:t>
      </w:r>
      <w:r w:rsidRPr="00463DE1">
        <w:rPr>
          <w:sz w:val="22"/>
          <w:szCs w:val="22"/>
        </w:rPr>
        <w:t xml:space="preserve"> which is open to all women who wish to join. We have 29 women on the WhatsApp group and an average attendance between 8-15 each session. We have studied the Bible as a whole, Women in the Bible</w:t>
      </w:r>
      <w:r w:rsidR="009E7058" w:rsidRPr="00463DE1">
        <w:rPr>
          <w:sz w:val="22"/>
          <w:szCs w:val="22"/>
        </w:rPr>
        <w:t xml:space="preserve">, short books of the Bible </w:t>
      </w:r>
      <w:r w:rsidRPr="00463DE1">
        <w:rPr>
          <w:sz w:val="22"/>
          <w:szCs w:val="22"/>
        </w:rPr>
        <w:t>and are now looking at the book of 1 John</w:t>
      </w:r>
      <w:r w:rsidR="009E7058" w:rsidRPr="00463DE1">
        <w:rPr>
          <w:sz w:val="22"/>
          <w:szCs w:val="22"/>
        </w:rPr>
        <w:t>.</w:t>
      </w:r>
    </w:p>
    <w:p w14:paraId="000A1287" w14:textId="77777777" w:rsidR="009E7058" w:rsidRPr="00463DE1" w:rsidRDefault="009E7058" w:rsidP="00ED6DD1">
      <w:pPr>
        <w:jc w:val="both"/>
        <w:rPr>
          <w:sz w:val="22"/>
          <w:szCs w:val="22"/>
        </w:rPr>
      </w:pPr>
    </w:p>
    <w:p w14:paraId="3FD989C4" w14:textId="29A1C6DD" w:rsidR="009E7058" w:rsidRPr="00463DE1" w:rsidRDefault="009E7058" w:rsidP="00ED6DD1">
      <w:pPr>
        <w:jc w:val="both"/>
        <w:rPr>
          <w:sz w:val="22"/>
          <w:szCs w:val="22"/>
        </w:rPr>
      </w:pPr>
      <w:r w:rsidRPr="00463DE1">
        <w:rPr>
          <w:sz w:val="22"/>
          <w:szCs w:val="22"/>
        </w:rPr>
        <w:t xml:space="preserve">A </w:t>
      </w:r>
      <w:r w:rsidRPr="00463DE1">
        <w:rPr>
          <w:sz w:val="22"/>
          <w:szCs w:val="22"/>
          <w:u w:val="single"/>
        </w:rPr>
        <w:t>women’s evening</w:t>
      </w:r>
      <w:r w:rsidRPr="00463DE1">
        <w:rPr>
          <w:sz w:val="22"/>
          <w:szCs w:val="22"/>
        </w:rPr>
        <w:t xml:space="preserve"> about once every half term. This consists of a meal together here in church and a short testimony given by a woman from the church family. We average 30-50 women each time and about 40% of these are non-church women who come time after time.</w:t>
      </w:r>
    </w:p>
    <w:p w14:paraId="246E6654" w14:textId="77777777" w:rsidR="009E7058" w:rsidRPr="00463DE1" w:rsidRDefault="009E7058" w:rsidP="00ED6DD1">
      <w:pPr>
        <w:jc w:val="both"/>
        <w:rPr>
          <w:sz w:val="22"/>
          <w:szCs w:val="22"/>
        </w:rPr>
      </w:pPr>
    </w:p>
    <w:p w14:paraId="6CBB3FD8" w14:textId="5E54EBDB" w:rsidR="009E7058" w:rsidRPr="00463DE1" w:rsidRDefault="009E7058" w:rsidP="00ED6DD1">
      <w:pPr>
        <w:jc w:val="both"/>
        <w:rPr>
          <w:sz w:val="22"/>
          <w:szCs w:val="22"/>
        </w:rPr>
      </w:pPr>
      <w:r w:rsidRPr="00463DE1">
        <w:rPr>
          <w:sz w:val="22"/>
          <w:szCs w:val="22"/>
        </w:rPr>
        <w:t xml:space="preserve">We </w:t>
      </w:r>
      <w:r w:rsidR="00646593" w:rsidRPr="00463DE1">
        <w:rPr>
          <w:sz w:val="22"/>
          <w:szCs w:val="22"/>
        </w:rPr>
        <w:t>have invited women to a</w:t>
      </w:r>
      <w:r w:rsidRPr="00463DE1">
        <w:rPr>
          <w:sz w:val="22"/>
          <w:szCs w:val="22"/>
        </w:rPr>
        <w:t xml:space="preserve"> short seeker type course</w:t>
      </w:r>
      <w:r w:rsidR="00646593" w:rsidRPr="00463DE1">
        <w:rPr>
          <w:sz w:val="22"/>
          <w:szCs w:val="22"/>
        </w:rPr>
        <w:t xml:space="preserve"> in July</w:t>
      </w:r>
      <w:r w:rsidRPr="00463DE1">
        <w:rPr>
          <w:sz w:val="22"/>
          <w:szCs w:val="22"/>
        </w:rPr>
        <w:t xml:space="preserve"> </w:t>
      </w:r>
      <w:r w:rsidR="00646593" w:rsidRPr="00463DE1">
        <w:rPr>
          <w:sz w:val="22"/>
          <w:szCs w:val="22"/>
        </w:rPr>
        <w:t>if they</w:t>
      </w:r>
      <w:r w:rsidR="00ED6DD1" w:rsidRPr="00463DE1">
        <w:rPr>
          <w:sz w:val="22"/>
          <w:szCs w:val="22"/>
        </w:rPr>
        <w:t xml:space="preserve"> would like to ask more questions. </w:t>
      </w:r>
    </w:p>
    <w:p w14:paraId="3E5956BC" w14:textId="77777777" w:rsidR="009E7058" w:rsidRPr="00463DE1" w:rsidRDefault="009E7058" w:rsidP="00ED6DD1">
      <w:pPr>
        <w:jc w:val="both"/>
        <w:rPr>
          <w:sz w:val="22"/>
          <w:szCs w:val="22"/>
        </w:rPr>
      </w:pPr>
    </w:p>
    <w:p w14:paraId="1FA8851C" w14:textId="46593B7A" w:rsidR="009E7058" w:rsidRPr="00463DE1" w:rsidRDefault="009E7058" w:rsidP="00ED6DD1">
      <w:pPr>
        <w:jc w:val="both"/>
        <w:rPr>
          <w:sz w:val="22"/>
          <w:szCs w:val="22"/>
        </w:rPr>
      </w:pPr>
      <w:r w:rsidRPr="00463DE1">
        <w:rPr>
          <w:sz w:val="22"/>
          <w:szCs w:val="22"/>
        </w:rPr>
        <w:t xml:space="preserve">More recently, Chrystal and Sarah have set up a </w:t>
      </w:r>
      <w:r w:rsidRPr="00463DE1">
        <w:rPr>
          <w:sz w:val="22"/>
          <w:szCs w:val="22"/>
          <w:u w:val="single"/>
        </w:rPr>
        <w:t>Mum’s Bible study</w:t>
      </w:r>
      <w:r w:rsidRPr="00463DE1">
        <w:rPr>
          <w:sz w:val="22"/>
          <w:szCs w:val="22"/>
        </w:rPr>
        <w:t xml:space="preserve"> for those with small children and have about mums</w:t>
      </w:r>
    </w:p>
    <w:p w14:paraId="38A4A5B1" w14:textId="77777777" w:rsidR="009E7058" w:rsidRPr="00463DE1" w:rsidRDefault="009E7058" w:rsidP="00ED6DD1">
      <w:pPr>
        <w:jc w:val="both"/>
        <w:rPr>
          <w:sz w:val="22"/>
          <w:szCs w:val="22"/>
        </w:rPr>
      </w:pPr>
    </w:p>
    <w:p w14:paraId="73B6783D" w14:textId="5AEE796E" w:rsidR="009E7058" w:rsidRPr="00463DE1" w:rsidRDefault="009E7058" w:rsidP="00ED6DD1">
      <w:pPr>
        <w:jc w:val="both"/>
        <w:rPr>
          <w:sz w:val="22"/>
          <w:szCs w:val="22"/>
        </w:rPr>
      </w:pPr>
      <w:r w:rsidRPr="00463DE1">
        <w:rPr>
          <w:sz w:val="22"/>
          <w:szCs w:val="22"/>
        </w:rPr>
        <w:t xml:space="preserve">Heather has set up a </w:t>
      </w:r>
      <w:r w:rsidR="00646593" w:rsidRPr="00463DE1">
        <w:rPr>
          <w:sz w:val="22"/>
          <w:szCs w:val="22"/>
          <w:u w:val="single"/>
        </w:rPr>
        <w:t>L</w:t>
      </w:r>
      <w:r w:rsidRPr="00463DE1">
        <w:rPr>
          <w:sz w:val="22"/>
          <w:szCs w:val="22"/>
          <w:u w:val="single"/>
        </w:rPr>
        <w:t>adies coffee and chat</w:t>
      </w:r>
      <w:r w:rsidRPr="00463DE1">
        <w:rPr>
          <w:sz w:val="22"/>
          <w:szCs w:val="22"/>
        </w:rPr>
        <w:t xml:space="preserve"> on a Wednesday morning at Thirsty Café that is open to all</w:t>
      </w:r>
    </w:p>
    <w:p w14:paraId="7111B6DB" w14:textId="77777777" w:rsidR="009E7058" w:rsidRPr="00463DE1" w:rsidRDefault="009E7058" w:rsidP="00ED6DD1">
      <w:pPr>
        <w:jc w:val="both"/>
        <w:rPr>
          <w:sz w:val="22"/>
          <w:szCs w:val="22"/>
        </w:rPr>
      </w:pPr>
    </w:p>
    <w:p w14:paraId="1E11A43B" w14:textId="15BC5FC2" w:rsidR="004C0351" w:rsidRPr="00463DE1" w:rsidRDefault="00B24618" w:rsidP="00ED6DD1">
      <w:pPr>
        <w:jc w:val="both"/>
        <w:rPr>
          <w:sz w:val="22"/>
          <w:szCs w:val="22"/>
        </w:rPr>
      </w:pPr>
      <w:r w:rsidRPr="00463DE1">
        <w:rPr>
          <w:sz w:val="22"/>
          <w:szCs w:val="22"/>
        </w:rPr>
        <w:t xml:space="preserve">Another new initiative is </w:t>
      </w:r>
      <w:r w:rsidR="009E7058" w:rsidRPr="00463DE1">
        <w:rPr>
          <w:sz w:val="22"/>
          <w:szCs w:val="22"/>
        </w:rPr>
        <w:t xml:space="preserve">a monthly </w:t>
      </w:r>
      <w:r w:rsidR="009E7058" w:rsidRPr="00463DE1">
        <w:rPr>
          <w:sz w:val="22"/>
          <w:szCs w:val="22"/>
          <w:u w:val="single"/>
        </w:rPr>
        <w:t>Women’s breakfast</w:t>
      </w:r>
      <w:r w:rsidR="009E7058" w:rsidRPr="00463DE1">
        <w:rPr>
          <w:sz w:val="22"/>
          <w:szCs w:val="22"/>
        </w:rPr>
        <w:t xml:space="preserve"> on a Saturday morning, catered for by Thirsty. This is aimed at Christian women to come together for fellowship, prayer and worship</w:t>
      </w:r>
      <w:r w:rsidR="00ED6DD1" w:rsidRPr="00463DE1">
        <w:rPr>
          <w:sz w:val="22"/>
          <w:szCs w:val="22"/>
        </w:rPr>
        <w:t>. 1</w:t>
      </w:r>
      <w:r w:rsidR="00ED6DD1" w:rsidRPr="00463DE1">
        <w:rPr>
          <w:sz w:val="22"/>
          <w:szCs w:val="22"/>
          <w:vertAlign w:val="superscript"/>
        </w:rPr>
        <w:t>st</w:t>
      </w:r>
      <w:r w:rsidR="00ED6DD1" w:rsidRPr="00463DE1">
        <w:rPr>
          <w:sz w:val="22"/>
          <w:szCs w:val="22"/>
        </w:rPr>
        <w:t xml:space="preserve"> one</w:t>
      </w:r>
      <w:r w:rsidRPr="00463DE1">
        <w:rPr>
          <w:sz w:val="22"/>
          <w:szCs w:val="22"/>
        </w:rPr>
        <w:t xml:space="preserve"> was</w:t>
      </w:r>
      <w:r w:rsidR="00ED6DD1" w:rsidRPr="00463DE1">
        <w:rPr>
          <w:sz w:val="22"/>
          <w:szCs w:val="22"/>
        </w:rPr>
        <w:t xml:space="preserve"> April 15</w:t>
      </w:r>
      <w:r w:rsidR="00ED6DD1" w:rsidRPr="00463DE1">
        <w:rPr>
          <w:sz w:val="22"/>
          <w:szCs w:val="22"/>
          <w:vertAlign w:val="superscript"/>
        </w:rPr>
        <w:t>th</w:t>
      </w:r>
      <w:r w:rsidR="00ED6DD1" w:rsidRPr="00463DE1">
        <w:rPr>
          <w:sz w:val="22"/>
          <w:szCs w:val="22"/>
        </w:rPr>
        <w:t xml:space="preserve"> </w:t>
      </w:r>
      <w:r w:rsidR="00E74F65">
        <w:rPr>
          <w:sz w:val="22"/>
          <w:szCs w:val="22"/>
        </w:rPr>
        <w:t xml:space="preserve">and well attended. </w:t>
      </w:r>
    </w:p>
    <w:sectPr w:rsidR="004C0351" w:rsidRPr="00463DE1" w:rsidSect="00463DE1">
      <w:pgSz w:w="8391" w:h="11906"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1"/>
    <w:rsid w:val="001E3B4A"/>
    <w:rsid w:val="003A7529"/>
    <w:rsid w:val="00463DE1"/>
    <w:rsid w:val="004C0351"/>
    <w:rsid w:val="005A5985"/>
    <w:rsid w:val="00646593"/>
    <w:rsid w:val="007D26F6"/>
    <w:rsid w:val="009E7058"/>
    <w:rsid w:val="00A65CF1"/>
    <w:rsid w:val="00A66AF1"/>
    <w:rsid w:val="00B24618"/>
    <w:rsid w:val="00E60450"/>
    <w:rsid w:val="00E74F65"/>
    <w:rsid w:val="00ED6DD1"/>
    <w:rsid w:val="00EF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6476"/>
  <w15:chartTrackingRefBased/>
  <w15:docId w15:val="{C38DD2A7-69AF-6E42-8521-6EDD3BEB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035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351"/>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C0351"/>
    <w:rPr>
      <w:b/>
      <w:bCs/>
    </w:rPr>
  </w:style>
  <w:style w:type="paragraph" w:styleId="NormalWeb">
    <w:name w:val="Normal (Web)"/>
    <w:basedOn w:val="Normal"/>
    <w:uiPriority w:val="99"/>
    <w:semiHidden/>
    <w:unhideWhenUsed/>
    <w:rsid w:val="004C035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C0351"/>
    <w:rPr>
      <w:color w:val="0000FF"/>
      <w:u w:val="single"/>
    </w:rPr>
  </w:style>
  <w:style w:type="character" w:styleId="Emphasis">
    <w:name w:val="Emphasis"/>
    <w:basedOn w:val="DefaultParagraphFont"/>
    <w:uiPriority w:val="20"/>
    <w:qFormat/>
    <w:rsid w:val="004C0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Marcham with  PCC</dc:creator>
  <cp:keywords/>
  <dc:description/>
  <cp:lastModifiedBy>Marcham with  PCC</cp:lastModifiedBy>
  <cp:revision>7</cp:revision>
  <dcterms:created xsi:type="dcterms:W3CDTF">2023-03-24T17:32:00Z</dcterms:created>
  <dcterms:modified xsi:type="dcterms:W3CDTF">2023-04-25T11:16:00Z</dcterms:modified>
</cp:coreProperties>
</file>